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5" w:rsidRPr="00854125" w:rsidRDefault="00854125" w:rsidP="00854125">
      <w:pPr>
        <w:pStyle w:val="1"/>
        <w:jc w:val="center"/>
        <w:rPr>
          <w:color w:val="auto"/>
        </w:rPr>
      </w:pPr>
      <w:r w:rsidRPr="00854125">
        <w:rPr>
          <w:color w:val="auto"/>
        </w:rPr>
        <w:t xml:space="preserve">Информация о пожарах на территории </w:t>
      </w:r>
      <w:proofErr w:type="spellStart"/>
      <w:r w:rsidRPr="00854125">
        <w:rPr>
          <w:color w:val="auto"/>
        </w:rPr>
        <w:t>Сыктывдина</w:t>
      </w:r>
      <w:proofErr w:type="spellEnd"/>
      <w:r w:rsidRPr="00854125">
        <w:rPr>
          <w:color w:val="auto"/>
        </w:rPr>
        <w:t xml:space="preserve"> за 9 месяцев 2021 года</w:t>
      </w:r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proofErr w:type="gramStart"/>
      <w:r w:rsidRPr="00854125">
        <w:rPr>
          <w:sz w:val="28"/>
          <w:szCs w:val="28"/>
        </w:rPr>
        <w:t xml:space="preserve">За 9 месяцев 2021 года на территории </w:t>
      </w:r>
      <w:proofErr w:type="spellStart"/>
      <w:r w:rsidRPr="00854125">
        <w:rPr>
          <w:sz w:val="28"/>
          <w:szCs w:val="28"/>
        </w:rPr>
        <w:t>Сыктывдинского</w:t>
      </w:r>
      <w:proofErr w:type="spellEnd"/>
      <w:r w:rsidRPr="00854125">
        <w:rPr>
          <w:sz w:val="28"/>
          <w:szCs w:val="28"/>
        </w:rPr>
        <w:t xml:space="preserve"> района произошло 75 пожаров </w:t>
      </w:r>
      <w:r w:rsidRPr="00854125">
        <w:rPr>
          <w:i/>
          <w:iCs/>
          <w:sz w:val="28"/>
          <w:szCs w:val="28"/>
        </w:rPr>
        <w:t>(за аналогичный период прошлого года произошло 70 пожаров)</w:t>
      </w:r>
      <w:r w:rsidRPr="00854125">
        <w:rPr>
          <w:sz w:val="28"/>
          <w:szCs w:val="28"/>
        </w:rPr>
        <w:t xml:space="preserve"> увеличение на 7 %, на которых погибло 2 человека (за 9 месяцев 2020 года</w:t>
      </w:r>
      <w:r w:rsidRPr="00854125">
        <w:rPr>
          <w:i/>
          <w:iCs/>
          <w:sz w:val="28"/>
          <w:szCs w:val="28"/>
        </w:rPr>
        <w:t xml:space="preserve"> погиб 1 человек)</w:t>
      </w:r>
      <w:r w:rsidRPr="00854125">
        <w:rPr>
          <w:sz w:val="28"/>
          <w:szCs w:val="28"/>
        </w:rPr>
        <w:t xml:space="preserve"> увеличение на 100 %, получил травмы 1 человек </w:t>
      </w:r>
      <w:r w:rsidRPr="00854125">
        <w:rPr>
          <w:i/>
          <w:iCs/>
          <w:sz w:val="28"/>
          <w:szCs w:val="28"/>
        </w:rPr>
        <w:t>(за аналогичный период прошлого года травмирован 1 человек)</w:t>
      </w:r>
      <w:r w:rsidRPr="00854125">
        <w:rPr>
          <w:sz w:val="28"/>
          <w:szCs w:val="28"/>
        </w:rPr>
        <w:t>.</w:t>
      </w:r>
      <w:proofErr w:type="gramEnd"/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r w:rsidRPr="00854125">
        <w:rPr>
          <w:sz w:val="28"/>
          <w:szCs w:val="28"/>
        </w:rPr>
        <w:t>Наибольшее количество пожаров произошло в жилом секторе – 66 случаев (или 88%), из них: 24 – в частных жилых и многоквартирных домах; 21 – в банях; 11 – в надворных/хозяйственных постройках; 4 – в дачных домах.</w:t>
      </w:r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r w:rsidRPr="00854125">
        <w:rPr>
          <w:sz w:val="28"/>
          <w:szCs w:val="28"/>
        </w:rPr>
        <w:t xml:space="preserve">Основными причинами пожаров явилось неосторожное обращение с огнем – 24 случая (или 32%), нарушения правил пожарной безопасности при эксплуатации печей и дымоходов – 23 случая (или 31%), от недостатка конструкции и изготовления электрооборудования – 21 случай (или 28%). Все причины пожаров относятся к разряду </w:t>
      </w:r>
      <w:proofErr w:type="spellStart"/>
      <w:r w:rsidRPr="00854125">
        <w:rPr>
          <w:sz w:val="28"/>
          <w:szCs w:val="28"/>
        </w:rPr>
        <w:t>профилактируемых</w:t>
      </w:r>
      <w:proofErr w:type="spellEnd"/>
      <w:r w:rsidRPr="00854125">
        <w:rPr>
          <w:sz w:val="28"/>
          <w:szCs w:val="28"/>
        </w:rPr>
        <w:t>.</w:t>
      </w:r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r w:rsidRPr="00854125">
        <w:rPr>
          <w:sz w:val="28"/>
          <w:szCs w:val="28"/>
        </w:rPr>
        <w:t xml:space="preserve">Анализ происшедших пожаров за истекший период 2021 года на территории поселений </w:t>
      </w:r>
      <w:proofErr w:type="spellStart"/>
      <w:r w:rsidRPr="00854125">
        <w:rPr>
          <w:sz w:val="28"/>
          <w:szCs w:val="28"/>
        </w:rPr>
        <w:t>Сыктывдинского</w:t>
      </w:r>
      <w:proofErr w:type="spellEnd"/>
      <w:r w:rsidRPr="00854125">
        <w:rPr>
          <w:sz w:val="28"/>
          <w:szCs w:val="28"/>
        </w:rPr>
        <w:t xml:space="preserve"> района показывает, что наибольшее количество пожаров зарегистрировано </w:t>
      </w:r>
      <w:proofErr w:type="gramStart"/>
      <w:r w:rsidRPr="00854125">
        <w:rPr>
          <w:sz w:val="28"/>
          <w:szCs w:val="28"/>
        </w:rPr>
        <w:t>в</w:t>
      </w:r>
      <w:proofErr w:type="gramEnd"/>
      <w:r w:rsidRPr="00854125">
        <w:rPr>
          <w:sz w:val="28"/>
          <w:szCs w:val="28"/>
        </w:rPr>
        <w:t xml:space="preserve"> с. </w:t>
      </w:r>
      <w:proofErr w:type="spellStart"/>
      <w:r w:rsidRPr="00854125">
        <w:rPr>
          <w:sz w:val="28"/>
          <w:szCs w:val="28"/>
        </w:rPr>
        <w:t>Выльгорт</w:t>
      </w:r>
      <w:proofErr w:type="spellEnd"/>
      <w:r w:rsidRPr="00854125">
        <w:rPr>
          <w:sz w:val="28"/>
          <w:szCs w:val="28"/>
        </w:rPr>
        <w:t xml:space="preserve">, </w:t>
      </w:r>
      <w:proofErr w:type="gramStart"/>
      <w:r w:rsidRPr="00854125">
        <w:rPr>
          <w:sz w:val="28"/>
          <w:szCs w:val="28"/>
        </w:rPr>
        <w:t>с</w:t>
      </w:r>
      <w:proofErr w:type="gramEnd"/>
      <w:r w:rsidRPr="00854125">
        <w:rPr>
          <w:sz w:val="28"/>
          <w:szCs w:val="28"/>
        </w:rPr>
        <w:t xml:space="preserve">. Зеленец, с. </w:t>
      </w:r>
      <w:proofErr w:type="spellStart"/>
      <w:r w:rsidRPr="00854125">
        <w:rPr>
          <w:sz w:val="28"/>
          <w:szCs w:val="28"/>
        </w:rPr>
        <w:t>Лэзым</w:t>
      </w:r>
      <w:proofErr w:type="spellEnd"/>
      <w:r w:rsidRPr="00854125">
        <w:rPr>
          <w:sz w:val="28"/>
          <w:szCs w:val="28"/>
        </w:rPr>
        <w:t xml:space="preserve"> и п. Нювчим. Гибель людей на пожарах за истекший период произошла в п. Нювчим.</w:t>
      </w:r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r w:rsidRPr="00854125">
        <w:rPr>
          <w:sz w:val="28"/>
          <w:szCs w:val="28"/>
        </w:rPr>
        <w:t>По месяцам года наибольшее количество пожаров произошло в феврале и мае текущего года, по дням недели – четверг, суббота и воскресенье, по временному интервалу</w:t>
      </w:r>
      <w:r w:rsidRPr="00854125">
        <w:rPr>
          <w:b/>
          <w:bCs/>
          <w:sz w:val="28"/>
          <w:szCs w:val="28"/>
        </w:rPr>
        <w:t xml:space="preserve"> </w:t>
      </w:r>
      <w:r w:rsidRPr="00854125">
        <w:rPr>
          <w:sz w:val="28"/>
          <w:szCs w:val="28"/>
        </w:rPr>
        <w:t>с 14 до 16 часов и с 18 до 20 часов</w:t>
      </w:r>
      <w:r w:rsidRPr="00854125">
        <w:rPr>
          <w:b/>
          <w:bCs/>
          <w:sz w:val="28"/>
          <w:szCs w:val="28"/>
        </w:rPr>
        <w:t>.</w:t>
      </w:r>
    </w:p>
    <w:p w:rsidR="00854125" w:rsidRPr="00854125" w:rsidRDefault="00854125" w:rsidP="00854125">
      <w:pPr>
        <w:pStyle w:val="a4"/>
        <w:jc w:val="both"/>
        <w:rPr>
          <w:sz w:val="28"/>
          <w:szCs w:val="28"/>
        </w:rPr>
      </w:pPr>
      <w:r w:rsidRPr="00854125">
        <w:rPr>
          <w:sz w:val="28"/>
          <w:szCs w:val="28"/>
        </w:rPr>
        <w:t>Кроме того, необходимо отметить, что основные причины пожаров связаны с эксплуатацией отопительных печей, электронагревательных приборов и неосторожным обращением с огнем – 68 случаев или 90 % от общего количества пожаров.</w:t>
      </w:r>
    </w:p>
    <w:p w:rsidR="005616E5" w:rsidRDefault="005616E5"/>
    <w:sectPr w:rsidR="005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25"/>
    <w:rsid w:val="005616E5"/>
    <w:rsid w:val="0085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1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541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5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3</cp:revision>
  <dcterms:created xsi:type="dcterms:W3CDTF">2021-10-22T13:36:00Z</dcterms:created>
  <dcterms:modified xsi:type="dcterms:W3CDTF">2021-10-22T13:38:00Z</dcterms:modified>
</cp:coreProperties>
</file>